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A9" w:rsidRPr="005871F7" w:rsidRDefault="00731DA9" w:rsidP="00731DA9">
      <w:pPr>
        <w:rPr>
          <w:b/>
        </w:rPr>
      </w:pPr>
      <w:r w:rsidRPr="00395579">
        <w:rPr>
          <w:b/>
          <w:lang w:val="kk-KZ"/>
        </w:rPr>
        <w:t>3.</w:t>
      </w:r>
      <w:r w:rsidRPr="00395579">
        <w:rPr>
          <w:rFonts w:ascii="Times New Roman" w:hAnsi="Times New Roman"/>
          <w:b/>
          <w:lang w:val="kk-KZ"/>
        </w:rPr>
        <w:t xml:space="preserve"> Дәріс. </w:t>
      </w:r>
      <w:r w:rsidR="00665B50" w:rsidRPr="005871F7">
        <w:rPr>
          <w:rFonts w:ascii="Times New Roman" w:hAnsi="Times New Roman"/>
          <w:b/>
        </w:rPr>
        <w:t xml:space="preserve"> </w:t>
      </w:r>
      <w:proofErr w:type="spellStart"/>
      <w:r w:rsidR="005871F7" w:rsidRPr="005871F7">
        <w:rPr>
          <w:rFonts w:ascii="Times New Roman" w:hAnsi="Times New Roman"/>
          <w:b/>
        </w:rPr>
        <w:t>Талдамалы</w:t>
      </w:r>
      <w:proofErr w:type="spellEnd"/>
      <w:r w:rsidR="005871F7" w:rsidRPr="005871F7">
        <w:rPr>
          <w:rFonts w:ascii="Times New Roman" w:hAnsi="Times New Roman"/>
          <w:b/>
        </w:rPr>
        <w:t xml:space="preserve"> </w:t>
      </w:r>
      <w:proofErr w:type="spellStart"/>
      <w:r w:rsidR="005871F7" w:rsidRPr="005871F7">
        <w:rPr>
          <w:rFonts w:ascii="Times New Roman" w:hAnsi="Times New Roman"/>
          <w:b/>
        </w:rPr>
        <w:t>журналистиканың</w:t>
      </w:r>
      <w:proofErr w:type="spellEnd"/>
      <w:r w:rsidR="005871F7" w:rsidRPr="005871F7">
        <w:rPr>
          <w:rFonts w:ascii="Times New Roman" w:hAnsi="Times New Roman"/>
          <w:b/>
        </w:rPr>
        <w:t xml:space="preserve"> сала мен жанр </w:t>
      </w:r>
      <w:proofErr w:type="spellStart"/>
      <w:r w:rsidR="005871F7" w:rsidRPr="005871F7">
        <w:rPr>
          <w:rFonts w:ascii="Times New Roman" w:hAnsi="Times New Roman"/>
          <w:b/>
        </w:rPr>
        <w:t>ретіндегі</w:t>
      </w:r>
      <w:proofErr w:type="spellEnd"/>
      <w:r w:rsidR="005871F7" w:rsidRPr="005871F7">
        <w:rPr>
          <w:rFonts w:ascii="Times New Roman" w:hAnsi="Times New Roman"/>
          <w:b/>
        </w:rPr>
        <w:t xml:space="preserve"> </w:t>
      </w:r>
      <w:proofErr w:type="spellStart"/>
      <w:r w:rsidR="005871F7" w:rsidRPr="005871F7">
        <w:rPr>
          <w:rFonts w:ascii="Times New Roman" w:hAnsi="Times New Roman"/>
          <w:b/>
        </w:rPr>
        <w:t>ерекшеліктері</w:t>
      </w:r>
      <w:proofErr w:type="spellEnd"/>
      <w:r w:rsidR="005871F7" w:rsidRPr="005871F7">
        <w:rPr>
          <w:rFonts w:ascii="Times New Roman" w:hAnsi="Times New Roman"/>
          <w:b/>
        </w:rPr>
        <w:t>.</w:t>
      </w:r>
      <w:bookmarkStart w:id="0" w:name="_GoBack"/>
      <w:bookmarkEnd w:id="0"/>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Журналистика құбылысын зерттеуші Г.В. Лазутинаның пікірінше, шығармашылықты түр-түрге бөлудің астарында қаламгердің өмір шындығын бейнелеу әдісі, оның қандай тәсіл таңдап алуы жатуы мүмкін (Лазутина Г.В. Основы творческой деятельности журналиста. – М.: Аспект Пресс, 2004. С. 121-132). Профессор М.Н. Ким «Основы творческой деятельности журналиста» атты оқу құралы</w:t>
      </w:r>
      <w:r>
        <w:rPr>
          <w:rFonts w:ascii="Times New Roman" w:hAnsi="Times New Roman"/>
          <w:color w:val="202122"/>
          <w:sz w:val="24"/>
          <w:szCs w:val="24"/>
          <w:shd w:val="clear" w:color="auto" w:fill="FFFFFF"/>
          <w:lang w:val="kk-KZ"/>
        </w:rPr>
        <w:t xml:space="preserve">нда бейнелеу мен танымның арасы </w:t>
      </w:r>
      <w:r w:rsidRPr="00BD3BD8">
        <w:rPr>
          <w:rFonts w:ascii="Times New Roman" w:hAnsi="Times New Roman"/>
          <w:color w:val="202122"/>
          <w:sz w:val="24"/>
          <w:szCs w:val="24"/>
          <w:shd w:val="clear" w:color="auto" w:fill="FFFFFF"/>
          <w:lang w:val="kk-KZ"/>
        </w:rPr>
        <w:t>жақын екенін, олардың қызметі біте қайнасып, үйлесіп жататы-нын айтады. «Бірінші жағдайда бейне-із, яғни өмір шындығы туралы әртүрлі жаңа көзқарас жинақталады, екіншісінде, тұлға-ның өмір шындығымен өзара әрекеттесуі жинақталады», – деп атап көрсетеді (Ким М.Н. Основы творческой деятельности журналиста. – М. – СПБ.: Питер, 2011. – С. 36). Осы тұжы-рымда үлкен мән бар. Біз сөз етіп отырған талдамалы-анали-тикалық журналистиканы осы ретте өмір шындығын тануды жүзеге асырудың талдамалы пішіні ретінде қарастыруға болады. Оның ішкі мәніне үңілсек, журналист назарына іліккен кез келген құбылыс басқа құбылыстармен сан түрлі байланыста қарастырылуы қажет. Бұл өзара байланыстың себеп-салдарлық (1) та, баға берушілік (2) те немесе болжамдық (3) та сипаты болуы әбден заңды.</w:t>
      </w:r>
    </w:p>
    <w:p w:rsid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Іргетасына бейнелеудің аналитикалық-талдамалы тәсілі қа-ланған журналистика мәтіндерінің жалпы міндеті – сан түрлі қоғамдық оқиғаларды, феномендерді түсіндіру, олардың даму тенденцияларын, мән-маңыздылығын бағамдау. Сонымен қабат әртүрлі мәселелерді шешудің лайық тәжірибесін талдай отырып, оны көпшілікке тарату; белгілі бір мақсаттарға жетудің тиім-сіз, яки зиянды жолдарын, тиімсіз немесе залады тәсілдері мен құралдарын сынға алу; жалған нұсқамаға қарсы шығу; талас тудырар көзқарасты орнықты негіздеу; қазіргі проблемаларды тайсалмай ортаға салу, соның арқасында қазіргі құбылыстарды, үдерістер мен жағдайларды ой елегінен еркін өт</w:t>
      </w:r>
      <w:r>
        <w:rPr>
          <w:rFonts w:ascii="Times New Roman" w:hAnsi="Times New Roman"/>
          <w:color w:val="202122"/>
          <w:sz w:val="24"/>
          <w:szCs w:val="24"/>
          <w:shd w:val="clear" w:color="auto" w:fill="FFFFFF"/>
          <w:lang w:val="kk-KZ"/>
        </w:rPr>
        <w:t>кізуге мүмкіндік беру және т.б.</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Кейбір практиктер фактілерді объективті констатациялауды нағыз журналистика, объективті журналистің төл шаруасы деп түсінеді. Біздіңше, тек жалаң фактілерді ұсынып қойып, қарап отыруды объективтілік деп түсінуге болмайды. Журналист ин-формацияны іріктеу, сұрыптау арқылы да қоғамдық, информа-циялық қарым-қатынасқа түседі, коммуникация орбитасына тартылады. Осының өзі – белгілі бір дәрежеде қаламгерлік по-зиция. Расында, бүгінгі аудиторияны (бұрынғыны да) қазіргі бейтараптық көзқарас қанағаттандыра ала ма? Әрине, мұндай шектеу қанағаттандыра алмайды. Шығармашылық өрісті қусыру – шығармашылық цензураның бір түрі. Ендеше, адамның білсем,</w:t>
      </w:r>
      <w:r>
        <w:rPr>
          <w:rFonts w:ascii="Times New Roman" w:hAnsi="Times New Roman"/>
          <w:color w:val="202122"/>
          <w:sz w:val="24"/>
          <w:szCs w:val="24"/>
          <w:shd w:val="clear" w:color="auto" w:fill="FFFFFF"/>
          <w:lang w:val="kk-KZ"/>
        </w:rPr>
        <w:t xml:space="preserve"> </w:t>
      </w:r>
      <w:r w:rsidRPr="00BD3BD8">
        <w:rPr>
          <w:rFonts w:ascii="Times New Roman" w:hAnsi="Times New Roman"/>
          <w:color w:val="202122"/>
          <w:sz w:val="24"/>
          <w:szCs w:val="24"/>
          <w:shd w:val="clear" w:color="auto" w:fill="FFFFFF"/>
          <w:lang w:val="kk-KZ"/>
        </w:rPr>
        <w:t>көрсем, байыбына барсам деген өз санасына, психологиясына сай талдамалы, позициялық журналистика өмір шындығын тану-дың ерекше құрамдас бөлігі болып қала береді. Кеше де солай болған, бүгін де солай, ертең де солай болмақ. Осы талдамалы журналистика ғана аудиторияға болған оқиға себебінің бүкіл тізбегін, оның даму келешегін, оның адам үшін құндылығы қандай екенін аңдата алады. Проблема түйінін шешудің қандай мүмкіндіктері бар, неге дәл солай әрекет ету керек сияқты сауалдарға жауап іздейді. Сонымен қатар оқырманды да ойлан-дыруға итермелейді, оған өз пікірін автор пікірімен ойша са-лыстыруға, белгілі бір қорытынды жасауға мүмкіндік береді. Осы арада басын ашып алар бір жайт: аналитик-журналистке кабинетте отырып ойболжаммен айналысу, қиялмен шартарапты кезіп кету мүлде жеткіліксіз, аса шебер аналитик (журналист) болу үшін практикамен айналысқан жөн, аса бай тәжірибе жинақта-ған абзал. Журналистика табиғатына, оның «талдама», «талдама-лы», «талдау» деген терминдеріне назар аударсақ, олардың арғы жағынан «зерттеу» ұғымының басы қылтияды. Осы мәністі еске аласақ, бір жағынан журналистика теориясы мен тәжірибесінде бұрыннан қолданылып келе жатқан «талдамалы журналисти-ка», «журналист талдауы», «талдамалы мәтін» сөз тіркестерінің дәстүрлі сынын бұзуға болмайды, екіншіден, журналистиканың бұл түрін байыпты зерттеу оны хабарлама, деректі-көркем-публицистика тарамдарынан ажыратуға, жыға тануға мүмкіндік туғызады.</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lastRenderedPageBreak/>
        <w:t>Біз ақпарат (жаңалық) журналистикасы немесе «алғы шепте-гі» журналистика туралы сөз қозғағанда, оның өзіндік ерекшелігі ретінде ең алдымен, жаңа оқиғалар туралы жедел, қысқа да нұсқа хабарлама жасауын баса көрсетеміз. Хабарламашы-журналист, бейнелеп айтқанда, оқиға қан тамырының соғысын қалт жібермейді. Бәсекелестік райын еске алатын болсақ, ол оқиға мәнісін әріптестерінен бұрын білуге ұмтылады, оны аудиторияға жеткізеді. Хроникашының, репортёрдың, ньюсмейкердің басы міндеті, міне, осы. Осыған орай Даниел Шехтманға (Израиль) квазикристалдар туралы жаңалығы үшін Нобель сыйлығы беріл-гені туралы хабарлама (5.10.2011, «Вести», 22.00) басқа ақпарат құралдарына оза берілгенін айтсақ та жеткілікті.</w:t>
      </w:r>
    </w:p>
    <w:p w:rsidR="00BD3BD8" w:rsidRPr="00BD3BD8" w:rsidRDefault="00BD3BD8" w:rsidP="00BD3BD8">
      <w:pPr>
        <w:spacing w:after="0" w:line="240" w:lineRule="auto"/>
        <w:ind w:firstLine="708"/>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Талдамалы журналистика немесе «екінші деңгейдегі» жур-налистика – ол сапалы журналистиканың негізгі көзі, негізгі қоры мен нәрі. Аналитикалық жарияланым дайындайтын қаламгерге ақпаратшы-журналист қасиеті аздық етеді. Сондықтан кейбір шетел БАҚ-да репортер мен комментатор қызметінің аражігі ажыратылған, еңбек бөлінісі айқын көрсетілген. Репортерге (хабарламашы-журналистке) тек қана фактілерді іздеп тауып, редакцияға жеткізу жүктеледі. Ал оларға трактовқа жасау комментаторларға, сол саланы бес саусағындай білетін арнаулы дайындығы бар журналист-аналитикке (экономика, саясат, заңнама, әдебиет, мәдениет, өнер және спорт салаларын жақсы білетін маманға) тапсырылады. Я болмаса бұл іске ғалымдар, тиісті салада жұмыс жасап жүрген практик-мамандар тартылады. Осы ретте әр журналист-талдамашының өзіндік ойлау жүйесі қалыптасқаны абзал. Ол көрген-білгенін, шынайы оқиғаны көкейге, қағазға, бейнеаудиоформатқа дәл түсіріп қана қоймайды, оның көзі сонымен қатар астарды да, «көзге шалынбасты да» қалт жібермеуі керек. Яғни әртүрлі құбылыстар арасындағы байланысты, олардың себептерін, мән-маңызын, даму жолын аңдай алғаны жөн. Осындайда журналистің «жалпы ойлау» қабілетіне қоса өзі сөз етер пәні туралы арнаулы білімі болса тіпті, жақсы. Сондықтан қазіргі журналистика, аналитик-журналист алдында басқа мамандықты игеру, басқа салада арнаулы білім алу проблемасы да тұр. Бұл бағытта бізде кейбір жұмыс басталып та кетті. Мәселен, Әл-Фараби атындағы ҚазҰУ журналистика факультетінің түлектері қосымща заңгерлік, эко-номистік, ауыл шаруашылығы мамандықтарын меңгерді, сол салалардың дипломдарын алы</w:t>
      </w:r>
      <w:r>
        <w:rPr>
          <w:rFonts w:ascii="Times New Roman" w:hAnsi="Times New Roman"/>
          <w:color w:val="202122"/>
          <w:sz w:val="24"/>
          <w:szCs w:val="24"/>
          <w:shd w:val="clear" w:color="auto" w:fill="FFFFFF"/>
          <w:lang w:val="kk-KZ"/>
        </w:rPr>
        <w:t>п шықты. Тіпті, биология факуль</w:t>
      </w:r>
      <w:r w:rsidRPr="00BD3BD8">
        <w:rPr>
          <w:rFonts w:ascii="Times New Roman" w:hAnsi="Times New Roman"/>
          <w:color w:val="202122"/>
          <w:sz w:val="24"/>
          <w:szCs w:val="24"/>
          <w:shd w:val="clear" w:color="auto" w:fill="FFFFFF"/>
          <w:lang w:val="kk-KZ"/>
        </w:rPr>
        <w:t>теті магистратурасын бітіріп журналистер де бар.</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Талдамалы журналистика туралы профессорлар Т. С. Аман-досов, Т. Қ. Қожакеев өз еңбектерінде бірсыпыра сөз қозғаған, оның жанрлық табиғаты хақында өз кезеңіне лайық оқу құралдарын жазған.</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Талдамалы журналистика – қазақ сөз өнерінің ең бір екпінді, әлеуетті саласы. Оның өзіндік дәстүрлі сүрлеу-соқпағы бар.</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Журналистика талдамасының, оның ішінде талдамалы журналистиканың мақсаты:</w:t>
      </w:r>
    </w:p>
    <w:p w:rsidR="00BD3BD8" w:rsidRPr="00BD3BD8" w:rsidRDefault="00BD3BD8" w:rsidP="00BD3BD8">
      <w:pPr>
        <w:spacing w:after="0" w:line="240" w:lineRule="auto"/>
        <w:ind w:firstLine="708"/>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1. Уақыт пен кеңістік аясында өтіп жатқан құбылыстар ара-сындағы себеп-салдарлық байланысты анықтау.</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2. Талдамалы мәтіндерде сарапталған оқиғалардың, құбы-лыстардың, әрекеттердің жеке адам, әлеуметтік топтар, қоғам үшін маңыздылығын ашып көрсету.</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3. Зерттелініп отырған құбылыстың келешектегі жай-күйін модельдеу, оның қайда апарып соғатынына (салдарына) болжам жасау.</w:t>
      </w:r>
    </w:p>
    <w:p w:rsidR="00726236" w:rsidRPr="00731DA9" w:rsidRDefault="00BD3BD8" w:rsidP="00BD3BD8">
      <w:pPr>
        <w:spacing w:after="0" w:line="240" w:lineRule="auto"/>
        <w:ind w:firstLine="709"/>
        <w:jc w:val="both"/>
        <w:rPr>
          <w:lang w:val="kk-KZ"/>
        </w:rPr>
      </w:pPr>
      <w:r w:rsidRPr="00BD3BD8">
        <w:rPr>
          <w:rFonts w:ascii="Times New Roman" w:hAnsi="Times New Roman"/>
          <w:color w:val="202122"/>
          <w:sz w:val="24"/>
          <w:szCs w:val="24"/>
          <w:shd w:val="clear" w:color="auto" w:fill="FFFFFF"/>
          <w:lang w:val="kk-KZ"/>
        </w:rPr>
        <w:t>4. Талдап отырған құбылыстарға орай жүзеге асырылатын әрекеттердің мүмкіндігінше бағдарламасын (жоспарын, балама нұсқаларын) жасау.</w:t>
      </w:r>
    </w:p>
    <w:sectPr w:rsidR="00726236" w:rsidRPr="00731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15"/>
    <w:rsid w:val="003B62D6"/>
    <w:rsid w:val="005871F7"/>
    <w:rsid w:val="00665B50"/>
    <w:rsid w:val="006F4115"/>
    <w:rsid w:val="007115CA"/>
    <w:rsid w:val="00726236"/>
    <w:rsid w:val="00731DA9"/>
    <w:rsid w:val="00BD3BD8"/>
    <w:rsid w:val="00E6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72B67-0169-419E-9BB5-866CFDFF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A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1DA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nhideWhenUsed/>
    <w:rsid w:val="00731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RePack by Diakov</cp:lastModifiedBy>
  <cp:revision>2</cp:revision>
  <dcterms:created xsi:type="dcterms:W3CDTF">2026-01-25T14:19:00Z</dcterms:created>
  <dcterms:modified xsi:type="dcterms:W3CDTF">2026-01-25T14:19:00Z</dcterms:modified>
</cp:coreProperties>
</file>